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/>
          <w:bCs/>
          <w:i w:val="false"/>
          <w:caps w:val="false"/>
          <w:smallCaps w:val="false"/>
          <w:color w:val="111111"/>
          <w:spacing w:val="0"/>
          <w:sz w:val="21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Управление архитектуры и градостроительства администрации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ЗГО</w:t>
      </w:r>
    </w:p>
    <w:p>
      <w:pPr>
        <w:pStyle w:val="Normal"/>
        <w:numPr>
          <w:ilvl w:val="0"/>
          <w:numId w:val="0"/>
        </w:numPr>
        <w:ind w:hanging="0" w:lef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Т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ребуются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сотрудники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: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З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аместитель начальника</w:t>
      </w:r>
    </w:p>
    <w:p>
      <w:pPr>
        <w:pStyle w:val="Normal"/>
        <w:numPr>
          <w:ilvl w:val="0"/>
          <w:numId w:val="0"/>
        </w:numPr>
        <w:ind w:hanging="0" w:lef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Заработная плата от 46 890 до 67 100 руб.</w:t>
      </w:r>
    </w:p>
    <w:p>
      <w:pPr>
        <w:pStyle w:val="Heading3"/>
        <w:numPr>
          <w:ilvl w:val="0"/>
          <w:numId w:val="0"/>
        </w:numPr>
        <w:ind w:hanging="0" w:lef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Должностные обязанности: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существлять консультативную помощь по вопросам градостроительства сотрудников администрации 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;</w:t>
      </w:r>
    </w:p>
    <w:p>
      <w:pPr>
        <w:pStyle w:val="BodyText"/>
        <w:widowControl/>
        <w:numPr>
          <w:ilvl w:val="0"/>
          <w:numId w:val="0"/>
        </w:numPr>
        <w:pBdr/>
        <w:suppressAutoHyphens w:val="true"/>
        <w:bidi w:val="0"/>
        <w:spacing w:lineRule="auto" w:line="360" w:before="0" w:after="300"/>
        <w:ind w:hanging="0" w:left="-227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частвовать в реализации Муниципальной программы "Обеспечение качественным жильем населения 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" подпрограммы "Подготовка земельных участков для освоения в целях жилищного строительства" и др.</w:t>
      </w:r>
    </w:p>
    <w:p>
      <w:pPr>
        <w:pStyle w:val="Heading3"/>
        <w:widowControl/>
        <w:spacing w:lineRule="auto" w:line="336" w:before="0" w:after="225"/>
        <w:ind w:hanging="0"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Требования к кандидату: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-Квалификация: Высшее образование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-Опыт работы: от 3 лет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-Образование: Высшее образование — специалитет, магистратура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</w:tabs>
        <w:ind w:hanging="0"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Г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лавный специалист</w:t>
      </w:r>
    </w:p>
    <w:p>
      <w:pPr>
        <w:pStyle w:val="Normal"/>
        <w:numPr>
          <w:ilvl w:val="0"/>
          <w:numId w:val="0"/>
        </w:numPr>
        <w:ind w:hanging="0" w:lef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Заработная плата от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31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157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до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41 360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руб.</w:t>
      </w:r>
    </w:p>
    <w:p>
      <w:pPr>
        <w:pStyle w:val="Heading3"/>
        <w:widowControl/>
        <w:spacing w:before="0" w:after="0"/>
        <w:ind w:hanging="0" w:left="0" w:right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Должностные обязанности:</w:t>
      </w:r>
    </w:p>
    <w:p>
      <w:pPr>
        <w:pStyle w:val="Heading3"/>
        <w:widowControl/>
        <w:spacing w:before="0" w:after="0"/>
        <w:ind w:hanging="0" w:left="0" w:right="0"/>
        <w:jc w:val="left"/>
        <w:rPr>
          <w:color w:val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стребование в пределах своих полномочий сведений, необходимых для составления протоколов об административных правонарушениях;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6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аправление материалов по делам об административных правонарушениях, совершённых на территории З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, по подведомственности в соответствии с действующим законодательством;</w:t>
      </w:r>
    </w:p>
    <w:p>
      <w:pPr>
        <w:pStyle w:val="BodyText"/>
        <w:widowControl/>
        <w:numPr>
          <w:ilvl w:val="0"/>
          <w:numId w:val="0"/>
        </w:numPr>
        <w:pBdr/>
        <w:spacing w:lineRule="auto" w:line="360" w:before="0" w:after="300"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 xml:space="preserve">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одготовка своевременных ответов на запросы и др.</w:t>
      </w:r>
    </w:p>
    <w:p>
      <w:pPr>
        <w:pStyle w:val="Heading3"/>
        <w:widowControl/>
        <w:spacing w:lineRule="auto" w:line="336" w:before="0" w:after="225"/>
        <w:ind w:hanging="0"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Требования к кандидату:</w:t>
      </w:r>
    </w:p>
    <w:p>
      <w:pPr>
        <w:pStyle w:val="Heading3"/>
        <w:widowControl/>
        <w:spacing w:lineRule="auto" w:line="336" w:before="0" w:after="225"/>
        <w:ind w:hanging="0"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Образование 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5282B"/>
          <w:spacing w:val="0"/>
          <w:sz w:val="22"/>
          <w:szCs w:val="22"/>
        </w:rPr>
        <w:t>е ниже среднего профессионального</w:t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-Опыт в строительной отрасли приветствуется</w:t>
      </w:r>
    </w:p>
    <w:p>
      <w:pPr>
        <w:pStyle w:val="Normal"/>
        <w:spacing w:before="0" w:after="0"/>
        <w:ind w:hanging="0" w:left="0" w:righ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/>
        <w:spacing w:before="0" w:after="0"/>
        <w:ind w:hanging="0" w:left="0" w:right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Резюме направлять на электронную почту </w:t>
      </w:r>
      <w:hyperlink r:id="rId2" w:tgtFrame="_blank">
        <w:r>
          <w:rPr>
            <w:rStyle w:val="Hyperlink"/>
            <w:rFonts w:ascii="Times New Roman" w:hAnsi="Times New Roman"/>
            <w:strike w:val="false"/>
            <w:dstrike w:val="false"/>
            <w:sz w:val="22"/>
            <w:szCs w:val="22"/>
            <w:u w:val="none"/>
            <w:effect w:val="none"/>
          </w:rPr>
          <w:t>yaig74@mail.ru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;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Контактная информация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: 8 (3513) 67-10-14, 8 (3513) 62-21-60.</w:t>
      </w:r>
    </w:p>
    <w:p>
      <w:pPr>
        <w:pStyle w:val="Style17"/>
        <w:widowControl/>
        <w:spacing w:before="0" w:after="0"/>
        <w:ind w:hanging="0" w:left="0" w:right="0"/>
        <w:jc w:val="left"/>
        <w:rPr>
          <w:rFonts w:ascii="Montserrat;Helvetica;Arial;sans-serif" w:hAnsi="Montserrat;Helvetica;Arial;sans-serif"/>
          <w:b w:val="false"/>
          <w:i w:val="false"/>
          <w:caps w:val="false"/>
          <w:smallCaps w:val="false"/>
          <w:color w:val="25282B"/>
          <w:spacing w:val="0"/>
          <w:sz w:val="24"/>
          <w:szCs w:val="22"/>
        </w:rPr>
      </w:pPr>
      <w:r>
        <w:rPr/>
      </w:r>
    </w:p>
    <w:p>
      <w:pPr>
        <w:pStyle w:val="Normal"/>
        <w:widowControl/>
        <w:spacing w:before="0" w:after="0"/>
        <w:ind w:hanging="0" w:left="0"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#ЦентрзанятостинаселениягЗлатоуста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69715" cy="27127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pple-system">
    <w:altName w:val="BlinkMacSystemFont"/>
    <w:charset w:val="01"/>
    <w:family w:val="auto"/>
    <w:pitch w:val="default"/>
  </w:font>
  <w:font w:name="Montserrat">
    <w:altName w:val="Helvetica"/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57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3"/>
    <w:uiPriority w:val="9"/>
    <w:qFormat/>
    <w:rsid w:val="000762d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0762d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c51dca"/>
    <w:rPr>
      <w:rFonts w:ascii="Tahoma" w:hAnsi="Tahoma" w:cs="Tahoma"/>
      <w:sz w:val="16"/>
      <w:szCs w:val="16"/>
    </w:rPr>
  </w:style>
  <w:style w:type="character" w:styleId="apple-style-span" w:customStyle="1">
    <w:name w:val="apple-style-span"/>
    <w:basedOn w:val="DefaultParagraphFont"/>
    <w:qFormat/>
    <w:rsid w:val="00e64942"/>
    <w:rPr/>
  </w:style>
  <w:style w:type="character" w:styleId="Hyperlink">
    <w:name w:val="Hyperlink"/>
    <w:basedOn w:val="DefaultParagraphFont"/>
    <w:uiPriority w:val="99"/>
    <w:semiHidden/>
    <w:unhideWhenUsed/>
    <w:rsid w:val="002254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0cc"/>
    <w:rPr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582bf1"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c51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418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7">
    <w:name w:val="Заголовок списка"/>
    <w:basedOn w:val="Normal"/>
    <w:next w:val="Style18"/>
    <w:qFormat/>
    <w:pPr>
      <w:ind w:left="0"/>
    </w:pPr>
    <w:rPr/>
  </w:style>
  <w:style w:type="paragraph" w:styleId="Style18">
    <w:name w:val="Содержимое списка"/>
    <w:basedOn w:val="Normal"/>
    <w:qFormat/>
    <w:pPr>
      <w:ind w:left="567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aig74@mail.ru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LibreOffice/24.8.5.2$Linux_X86_64 LibreOffice_project/480$Build-2</Application>
  <AppVersion>15.0000</AppVersion>
  <Pages>2</Pages>
  <Words>160</Words>
  <Characters>1174</Characters>
  <CharactersWithSpaces>1311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2025-06-27T09:46:00Z</dcterms:created>
  <dc:creator>313x230</dc:creator>
  <dc:description/>
  <dc:language>ru-RU</dc:language>
  <cp:lastModifiedBy/>
  <cp:lastPrinted>2026-02-20T13:29:08Z</cp:lastPrinted>
  <dcterms:modified xsi:type="dcterms:W3CDTF">2026-02-24T11:07:47Z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